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0C5E" w:rsidRDefault="00E20C5E" w:rsidP="00C3465E">
      <w:pPr>
        <w:pStyle w:val="a4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E20C5E" w:rsidRDefault="00E20C5E" w:rsidP="008A33B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3BA" w:rsidRPr="008A33BA" w:rsidRDefault="008A33BA" w:rsidP="008A33BA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33BA">
        <w:rPr>
          <w:rFonts w:ascii="Times New Roman" w:hAnsi="Times New Roman" w:cs="Times New Roman"/>
          <w:b/>
          <w:sz w:val="28"/>
          <w:szCs w:val="28"/>
          <w:lang w:val="ru-RU"/>
        </w:rPr>
        <w:t>ТЕХНИЧЕСКИЕ УСЛОВИЯ</w:t>
      </w:r>
    </w:p>
    <w:p w:rsidR="008A33BA" w:rsidRDefault="008A33BA" w:rsidP="00C3465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33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 оказание  услуг </w:t>
      </w:r>
      <w:r w:rsidR="00793265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контент-менеджмента</w:t>
      </w:r>
      <w:r w:rsidR="00793265" w:rsidRPr="008A33BA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Pr="008A33BA">
        <w:rPr>
          <w:rFonts w:ascii="Times New Roman" w:hAnsi="Times New Roman" w:cs="Times New Roman"/>
          <w:b/>
          <w:sz w:val="28"/>
          <w:szCs w:val="28"/>
          <w:lang w:val="ru-RU"/>
        </w:rPr>
        <w:t>веб-сайта</w:t>
      </w:r>
      <w:r w:rsidR="0090661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ГУ «_</w:t>
      </w:r>
      <w:r w:rsidR="00573717">
        <w:rPr>
          <w:rFonts w:ascii="Times New Roman" w:hAnsi="Times New Roman" w:cs="Times New Roman"/>
          <w:b/>
          <w:sz w:val="28"/>
          <w:szCs w:val="28"/>
          <w:lang w:val="kk-KZ"/>
        </w:rPr>
        <w:t>Аппарат Кокпектинского районного маслихата</w:t>
      </w:r>
      <w:r w:rsidR="00906618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  <w:r w:rsidRPr="008A33BA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8A33BA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на </w:t>
      </w:r>
      <w:r w:rsidR="00E20C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Един</w:t>
      </w:r>
      <w:r w:rsidR="00793265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ой</w:t>
      </w:r>
      <w:r w:rsidR="00E20C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 платформ</w:t>
      </w:r>
      <w:r w:rsidR="00793265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е</w:t>
      </w:r>
      <w:r w:rsidR="00E20C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 интернет-р</w:t>
      </w:r>
      <w:r w:rsidR="00C346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есурсов государственных орган</w:t>
      </w:r>
      <w:r w:rsidR="00793265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ов.</w:t>
      </w:r>
    </w:p>
    <w:p w:rsidR="00E20C5E" w:rsidRPr="00B320FE" w:rsidRDefault="00E20C5E" w:rsidP="00B320FE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A33BA" w:rsidRPr="008A33BA" w:rsidRDefault="008A33BA" w:rsidP="008A33B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8A33BA">
        <w:rPr>
          <w:rFonts w:ascii="Times New Roman" w:hAnsi="Times New Roman" w:cs="Times New Roman"/>
          <w:b/>
          <w:sz w:val="28"/>
          <w:szCs w:val="28"/>
          <w:lang w:val="ru-RU"/>
        </w:rPr>
        <w:t>1.Цель оказания услуги</w:t>
      </w:r>
      <w:r w:rsidR="007739AA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</w:p>
    <w:p w:rsidR="00781115" w:rsidRPr="00781115" w:rsidRDefault="00781115" w:rsidP="007811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7811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Целью оказания услуг контент-менеджмента является менеджмент системы управления контентом - информационной системой, используемой для обеспечения и организации совместного процесса создания, редактирования и управления контентом веб-сайта, а также реализация комплекса мер по обслуживанию программных средств, необходимых для обеспечения функционирования сайта, включающих в себя систему управления контентом.</w:t>
      </w:r>
    </w:p>
    <w:p w:rsidR="008A33BA" w:rsidRPr="00B320FE" w:rsidRDefault="008A33BA" w:rsidP="00B320FE">
      <w:pPr>
        <w:ind w:firstLine="7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864A41" w:rsidRPr="00B320FE" w:rsidRDefault="00864A41" w:rsidP="00755FB3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kk-KZ" w:eastAsia="zh-CN"/>
        </w:rPr>
      </w:pPr>
    </w:p>
    <w:p w:rsidR="00C3465E" w:rsidRDefault="00793265" w:rsidP="00755FB3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2</w:t>
      </w:r>
      <w:r w:rsidR="00B320F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.</w:t>
      </w:r>
      <w:r w:rsidR="00C346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Перечень услуг контент-менеджмента </w:t>
      </w:r>
      <w:r w:rsidR="00755FB3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официального веб-сайта</w:t>
      </w:r>
      <w:r w:rsidR="00C346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 xml:space="preserve"> </w:t>
      </w:r>
      <w:r w:rsidR="00C3465E" w:rsidRPr="008A33BA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на ЕПИР ГО</w:t>
      </w:r>
      <w:r w:rsidR="00C3465E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.</w:t>
      </w:r>
    </w:p>
    <w:p w:rsidR="00C3465E" w:rsidRPr="00C3465E" w:rsidRDefault="00C3465E" w:rsidP="00C3465E">
      <w:pPr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Контент-менеджмент включает в себя следующие виды информационных услуг: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определение структуры (карты) веб-сайта, внутренних гипертекстовых связей, наименований разделов, страниц, пунктов меню;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определение макетов страниц, наличие в их составе информационных блоков и интерактивных форм, не собирающих персональные данные пользователей веб-сайта;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разработку прототипов (макетов) отдельных элементов дизайна (фонов, баннеров, пиктограмм, кнопок и т.п.) в электронном виде для размещения на страницах ве</w:t>
      </w:r>
      <w:proofErr w:type="gramStart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б-</w:t>
      </w:r>
      <w:proofErr w:type="gram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сайта;</w:t>
      </w:r>
    </w:p>
    <w:p w:rsidR="00906618" w:rsidRDefault="00906618" w:rsidP="0090661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оперативную подготовку и публикацию </w:t>
      </w:r>
      <w:proofErr w:type="gramStart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информационного</w:t>
      </w:r>
      <w:proofErr w:type="gram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контента (текстовых, графических и иных материал</w:t>
      </w:r>
      <w:r w:rsidR="00243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ов) в разделах интернет-ресурса на казахском, русском и английском языках,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том числе:</w:t>
      </w:r>
    </w:p>
    <w:p w:rsidR="00906618" w:rsidRDefault="00906618" w:rsidP="0090661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1) создание новых страниц - до </w:t>
      </w:r>
      <w:r w:rsidR="003375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3D712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 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течение года)</w:t>
      </w:r>
    </w:p>
    <w:p w:rsidR="00906618" w:rsidRDefault="00906618" w:rsidP="0090661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2)</w:t>
      </w:r>
      <w:r w:rsidR="00243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внесение правок в созданные страницы – до </w:t>
      </w:r>
      <w:r w:rsidR="003375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00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 в течение года)</w:t>
      </w:r>
    </w:p>
    <w:p w:rsidR="00906618" w:rsidRPr="00C3465E" w:rsidRDefault="00906618" w:rsidP="00906618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3)</w:t>
      </w:r>
      <w:r w:rsidR="0024363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создание и размещение баннеров – до </w:t>
      </w:r>
      <w:r w:rsidR="0033759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шт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(в течение года).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своевременную актуализацию размещенной в разделах сайта информации;</w:t>
      </w:r>
    </w:p>
    <w:p w:rsid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-организацию контроля полноты, актуальности, достоверности информационного контента, размещенного на сайте, включая дополнительные версии визуального представления информации пользователям сети Интернет: версию для мобильных устройств, версию для слабовидящей категории граждан (при их наличии).</w:t>
      </w:r>
    </w:p>
    <w:p w:rsidR="0033759A" w:rsidRDefault="0033759A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Доступность сотрудника в нерабочее время и в выходные дни.</w:t>
      </w:r>
      <w:bookmarkStart w:id="0" w:name="_GoBack"/>
      <w:bookmarkEnd w:id="0"/>
    </w:p>
    <w:p w:rsidR="0033759A" w:rsidRDefault="0033759A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Возсожность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размещения информации любой датой текущего года (новость, документ, статья)</w:t>
      </w:r>
    </w:p>
    <w:p w:rsidR="00906618" w:rsidRPr="00C3465E" w:rsidRDefault="00906618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5D3210" w:rsidRDefault="005D3210" w:rsidP="00C3465E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</w:p>
    <w:p w:rsidR="00C3465E" w:rsidRPr="00C3465E" w:rsidRDefault="00793265" w:rsidP="005D3210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3</w:t>
      </w:r>
      <w:r w:rsidR="00C3465E" w:rsidRPr="00C3465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.Требования к  публикации информации на сайте</w:t>
      </w:r>
      <w:r w:rsidR="007739AA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 размещении информационных материалов на веб-сайте рекомендуется: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- всю информацию 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размещать в следующих форматах: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</w:t>
      </w:r>
      <w:proofErr w:type="spellStart"/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</w:t>
      </w:r>
      <w:proofErr w:type="spellStart"/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AdobeAcrobatReader</w:t>
      </w:r>
      <w:proofErr w:type="spell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);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tiff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, 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или </w:t>
      </w:r>
      <w:proofErr w:type="spellStart"/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png</w:t>
      </w:r>
      <w:proofErr w:type="spell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(бесплатные графические форматы);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html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(язык гипертекстовой разметки).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файлы, размер которых превышает 5 Мбайт, должны размещаться в упакованном (сжатом) виде в формате 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zip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на веб-сайте не рекомендуется использование специализированных графических технологий (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Flash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</w:t>
      </w:r>
      <w:proofErr w:type="spellStart"/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WebGL</w:t>
      </w:r>
      <w:proofErr w:type="spell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), а также 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Java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и </w:t>
      </w:r>
      <w:proofErr w:type="spellStart"/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>activeX</w:t>
      </w:r>
      <w:proofErr w:type="spellEnd"/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-скриптов.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публиковать информационные материалы с использованием стандартных стилей и шрифтов, предоставляемых встроенным текстовым редактором технологической площадки, для комфортного восприятия пользователем рекомендуется располагать текст на светлом фоне шрифтом черного или темно-синего цвета. Заголовки допускается выделять стандартными шрифтами иного цвета и размера. Текст должен быть статичен.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предусматривать возможность графического сопровождения (баннер, презентация и фотографии) информационного материала.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при использовании на веб-сайте перепечатки информационных материалов третьих лиц необходимо указывать источник информации.</w:t>
      </w:r>
    </w:p>
    <w:p w:rsidR="00C3465E" w:rsidRPr="00C3465E" w:rsidRDefault="00C3465E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при необходимости создавать в структуре веб-сайта динамические информационные блоки, опросные и анкетные формы, формы обратной связи и иные элементы</w:t>
      </w:r>
      <w:r w:rsidR="005D32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веб-сайта, </w:t>
      </w:r>
    </w:p>
    <w:p w:rsidR="00C3465E" w:rsidRDefault="0024363F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- работы выполнять течение 1-го</w:t>
      </w:r>
      <w:r w:rsidR="00C3465E"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рабоч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его</w:t>
      </w:r>
      <w:r w:rsidR="00C3465E"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="00C3465E"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после получения заявки</w:t>
      </w:r>
      <w:r w:rsidR="005D32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выходные и праздничные дни по согласованию,</w:t>
      </w:r>
      <w:r w:rsidR="005D3210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противном случае направлять </w:t>
      </w:r>
      <w:r w:rsidR="00C3465E" w:rsidRPr="00C3465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мотивированный отказ.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739AA" w:rsidRDefault="007739AA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739AA" w:rsidRDefault="007739AA" w:rsidP="00C3465E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7739AA" w:rsidRDefault="007739AA" w:rsidP="007739AA">
      <w:pPr>
        <w:spacing w:after="0" w:line="240" w:lineRule="auto"/>
        <w:ind w:firstLine="851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7739A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4. Специальные требования.</w:t>
      </w:r>
    </w:p>
    <w:p w:rsidR="007739AA" w:rsidRDefault="00E3575D" w:rsidP="007739A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7739AA" w:rsidRPr="007739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отенциальн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ый поставщик</w:t>
      </w:r>
      <w:r w:rsidR="007739AA" w:rsidRPr="007739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должны соответствовать следующим требованиям:</w:t>
      </w:r>
    </w:p>
    <w:p w:rsidR="007739AA" w:rsidRDefault="007739AA" w:rsidP="007739A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E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сотрудники должны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иметь авторизованный доступ к платформе ЕПИР ГО 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Pelican</w:t>
      </w:r>
      <w:r w:rsidRPr="007739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 с привязкой к ИИН каждого сотрудника;</w:t>
      </w:r>
    </w:p>
    <w:p w:rsidR="007739AA" w:rsidRDefault="007739AA" w:rsidP="007739A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- </w:t>
      </w:r>
      <w:r w:rsidR="00E3575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сотрудники должны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обладать практическим опытом</w:t>
      </w:r>
      <w:r w:rsidR="00093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(не менее 2-х лет)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знаниями в области </w:t>
      </w:r>
      <w:r w:rsidR="00093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создания, редактирования и размещения информации на платформе ЕПИР ГО (</w:t>
      </w:r>
      <w:r w:rsidR="00093F83">
        <w:rPr>
          <w:rFonts w:ascii="Times New Roman" w:eastAsia="Times New Roman" w:hAnsi="Times New Roman" w:cs="Times New Roman"/>
          <w:sz w:val="28"/>
          <w:szCs w:val="28"/>
          <w:lang w:eastAsia="ru-RU"/>
        </w:rPr>
        <w:t>Pelican</w:t>
      </w:r>
      <w:r w:rsidR="00093F83" w:rsidRPr="007739A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093F83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E3575D" w:rsidRDefault="00E3575D" w:rsidP="00E3575D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 соблюдать конфиденциальность, не разглашать сведения, полученные в ходе оказания услуг;</w:t>
      </w:r>
    </w:p>
    <w:p w:rsidR="00E3575D" w:rsidRDefault="00E3575D" w:rsidP="00E3575D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lastRenderedPageBreak/>
        <w:t>- находится (иметь представительство, филиал) в той же области что и Заказчик для</w:t>
      </w:r>
      <w:r w:rsidR="004C7FF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согласования публикаций и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оперативного решения критически важных вопросов.</w:t>
      </w:r>
    </w:p>
    <w:p w:rsidR="00093F83" w:rsidRDefault="00093F83" w:rsidP="007739A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93F83" w:rsidRDefault="00093F83" w:rsidP="007739AA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C3465E" w:rsidRPr="00C3465E" w:rsidRDefault="00C3465E" w:rsidP="003563FD">
      <w:pPr>
        <w:rPr>
          <w:rFonts w:ascii="Times New Roman" w:eastAsia="Times New Roman" w:hAnsi="Times New Roman" w:cs="Times New Roman"/>
          <w:b/>
          <w:sz w:val="28"/>
          <w:szCs w:val="28"/>
          <w:lang w:val="ru-RU" w:eastAsia="zh-CN"/>
        </w:rPr>
      </w:pPr>
    </w:p>
    <w:p w:rsidR="004903BA" w:rsidRPr="008A33BA" w:rsidRDefault="007739AA" w:rsidP="005D3210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5</w:t>
      </w:r>
      <w:r w:rsidR="005D3210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.</w:t>
      </w:r>
      <w:r w:rsidR="00584DD6" w:rsidRPr="008A33BA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Результат</w:t>
      </w:r>
      <w:r w:rsidR="005D3210">
        <w:rPr>
          <w:rFonts w:ascii="Times New Roman" w:eastAsia="Times New Roman" w:hAnsi="Times New Roman" w:cs="Times New Roman"/>
          <w:b/>
          <w:sz w:val="28"/>
          <w:szCs w:val="28"/>
          <w:lang w:val="kk-KZ" w:eastAsia="zh-CN"/>
        </w:rPr>
        <w:t>.</w:t>
      </w:r>
    </w:p>
    <w:p w:rsidR="00584DD6" w:rsidRPr="00A76D8B" w:rsidRDefault="00781115" w:rsidP="00A76D8B">
      <w:pPr>
        <w:spacing w:after="0" w:line="240" w:lineRule="auto"/>
        <w:ind w:firstLine="851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ru-RU" w:eastAsia="zh-CN"/>
        </w:rPr>
      </w:pPr>
      <w:r w:rsidRPr="00781115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оказания услуг контент-менеджмента веб-сайта, будет осуществлена реализация комплекса мер по своевременному информационному наполнению, актуализации, и контролю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полноты информации</w:t>
      </w:r>
      <w:r w:rsidRPr="00D305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6D8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веб-сайте</w:t>
      </w:r>
      <w:r w:rsidR="00A76D8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E20C5E" w:rsidRDefault="00E20C5E" w:rsidP="008B6667">
      <w:pPr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 w:eastAsia="zh-CN"/>
        </w:rPr>
      </w:pPr>
    </w:p>
    <w:p w:rsidR="00E20C5E" w:rsidRDefault="00E20C5E" w:rsidP="00E20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E20C5E" w:rsidRDefault="00E20C5E" w:rsidP="00E20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E20C5E" w:rsidSect="000A6B1A">
      <w:pgSz w:w="12240" w:h="15840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97B93"/>
    <w:multiLevelType w:val="hybridMultilevel"/>
    <w:tmpl w:val="02304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6E9A"/>
    <w:multiLevelType w:val="hybridMultilevel"/>
    <w:tmpl w:val="9DF40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4940A7"/>
    <w:multiLevelType w:val="hybridMultilevel"/>
    <w:tmpl w:val="269A5E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402C73"/>
    <w:multiLevelType w:val="hybridMultilevel"/>
    <w:tmpl w:val="C8BA249C"/>
    <w:lvl w:ilvl="0" w:tplc="515A6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BDE81402">
      <w:numFmt w:val="bullet"/>
      <w:lvlText w:val="-"/>
      <w:lvlJc w:val="left"/>
      <w:pPr>
        <w:ind w:left="2644" w:hanging="85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8BE5D4C"/>
    <w:multiLevelType w:val="hybridMultilevel"/>
    <w:tmpl w:val="D228F32A"/>
    <w:lvl w:ilvl="0" w:tplc="515A62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6883BD3"/>
    <w:multiLevelType w:val="multilevel"/>
    <w:tmpl w:val="7A34B24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2AB"/>
    <w:rsid w:val="00075B66"/>
    <w:rsid w:val="00093F83"/>
    <w:rsid w:val="000943B6"/>
    <w:rsid w:val="000A6B1A"/>
    <w:rsid w:val="000D5DCB"/>
    <w:rsid w:val="00165F3E"/>
    <w:rsid w:val="001A2175"/>
    <w:rsid w:val="001A4881"/>
    <w:rsid w:val="00227F00"/>
    <w:rsid w:val="0024363F"/>
    <w:rsid w:val="00276805"/>
    <w:rsid w:val="00281147"/>
    <w:rsid w:val="003208BD"/>
    <w:rsid w:val="0033759A"/>
    <w:rsid w:val="003563FD"/>
    <w:rsid w:val="00364130"/>
    <w:rsid w:val="003647AE"/>
    <w:rsid w:val="003B62B7"/>
    <w:rsid w:val="003D7126"/>
    <w:rsid w:val="003F2864"/>
    <w:rsid w:val="00430F7E"/>
    <w:rsid w:val="0045526E"/>
    <w:rsid w:val="004903BA"/>
    <w:rsid w:val="004A20E0"/>
    <w:rsid w:val="004A2A5E"/>
    <w:rsid w:val="004C7FFD"/>
    <w:rsid w:val="004E6B80"/>
    <w:rsid w:val="00531B82"/>
    <w:rsid w:val="00532DF8"/>
    <w:rsid w:val="00573717"/>
    <w:rsid w:val="00580FEA"/>
    <w:rsid w:val="00584DD6"/>
    <w:rsid w:val="00586C53"/>
    <w:rsid w:val="005D3210"/>
    <w:rsid w:val="00681D33"/>
    <w:rsid w:val="00690A64"/>
    <w:rsid w:val="006C2DCA"/>
    <w:rsid w:val="006D3C64"/>
    <w:rsid w:val="007014A3"/>
    <w:rsid w:val="00743A7A"/>
    <w:rsid w:val="00755FB3"/>
    <w:rsid w:val="007739AA"/>
    <w:rsid w:val="00781115"/>
    <w:rsid w:val="00793265"/>
    <w:rsid w:val="007B00AF"/>
    <w:rsid w:val="007E132D"/>
    <w:rsid w:val="00864A41"/>
    <w:rsid w:val="00876B2F"/>
    <w:rsid w:val="00877C9B"/>
    <w:rsid w:val="0088336B"/>
    <w:rsid w:val="00895246"/>
    <w:rsid w:val="008A33BA"/>
    <w:rsid w:val="008B6160"/>
    <w:rsid w:val="008B6667"/>
    <w:rsid w:val="008F5BE0"/>
    <w:rsid w:val="00906618"/>
    <w:rsid w:val="009E108B"/>
    <w:rsid w:val="00A275BB"/>
    <w:rsid w:val="00A32892"/>
    <w:rsid w:val="00A4579E"/>
    <w:rsid w:val="00A55E38"/>
    <w:rsid w:val="00A74F73"/>
    <w:rsid w:val="00A76D8B"/>
    <w:rsid w:val="00AA41B0"/>
    <w:rsid w:val="00B320FE"/>
    <w:rsid w:val="00B719CE"/>
    <w:rsid w:val="00BD66DB"/>
    <w:rsid w:val="00C3465E"/>
    <w:rsid w:val="00CB37AF"/>
    <w:rsid w:val="00CC0E47"/>
    <w:rsid w:val="00CF538E"/>
    <w:rsid w:val="00CF76A3"/>
    <w:rsid w:val="00D024C1"/>
    <w:rsid w:val="00D44CB0"/>
    <w:rsid w:val="00DB12F6"/>
    <w:rsid w:val="00DE6B99"/>
    <w:rsid w:val="00E20C5E"/>
    <w:rsid w:val="00E3575D"/>
    <w:rsid w:val="00EB52AB"/>
    <w:rsid w:val="00EB5B30"/>
    <w:rsid w:val="00EE7825"/>
    <w:rsid w:val="00F1364F"/>
    <w:rsid w:val="00FB42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B6"/>
    <w:pPr>
      <w:ind w:left="720"/>
      <w:contextualSpacing/>
    </w:pPr>
  </w:style>
  <w:style w:type="paragraph" w:styleId="a4">
    <w:name w:val="No Spacing"/>
    <w:uiPriority w:val="1"/>
    <w:qFormat/>
    <w:rsid w:val="008A33B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43B6"/>
    <w:pPr>
      <w:ind w:left="720"/>
      <w:contextualSpacing/>
    </w:pPr>
  </w:style>
  <w:style w:type="paragraph" w:styleId="a4">
    <w:name w:val="No Spacing"/>
    <w:uiPriority w:val="1"/>
    <w:qFormat/>
    <w:rsid w:val="008A33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BB9496-DDE6-45C4-9C6F-824751657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Alexey Berdyugin</dc:creator>
  <cp:lastModifiedBy>Admin</cp:lastModifiedBy>
  <cp:revision>2</cp:revision>
  <cp:lastPrinted>2019-07-30T03:40:00Z</cp:lastPrinted>
  <dcterms:created xsi:type="dcterms:W3CDTF">2025-01-15T09:39:00Z</dcterms:created>
  <dcterms:modified xsi:type="dcterms:W3CDTF">2025-01-15T09:39:00Z</dcterms:modified>
</cp:coreProperties>
</file>